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</w:rPr>
      </w:pPr>
    </w:p>
    <w:p>
      <w:pPr>
        <w:pStyle w:val="style0"/>
        <w:jc w:val="center"/>
        <w:rPr>
          <w:b/>
        </w:rPr>
      </w:pPr>
      <w:r>
        <w:rPr>
          <w:b/>
        </w:rPr>
        <w:t>DEPARTMENT OF CHEMISTRY</w:t>
      </w:r>
    </w:p>
    <w:p>
      <w:pPr>
        <w:pStyle w:val="style0"/>
        <w:jc w:val="center"/>
        <w:rPr>
          <w:b/>
        </w:rPr>
      </w:pPr>
      <w:r>
        <w:rPr>
          <w:b/>
        </w:rPr>
        <w:t>S.5 END OF TERM 1</w:t>
      </w:r>
    </w:p>
    <w:p>
      <w:pPr>
        <w:pStyle w:val="style0"/>
        <w:jc w:val="center"/>
        <w:rPr>
          <w:b/>
        </w:rPr>
      </w:pPr>
      <w:r>
        <w:rPr>
          <w:b/>
        </w:rPr>
        <w:t>CHEMISTRY PAPER1</w:t>
      </w:r>
    </w:p>
    <w:p>
      <w:pPr>
        <w:pStyle w:val="style0"/>
        <w:jc w:val="center"/>
        <w:rPr>
          <w:b/>
        </w:rPr>
      </w:pPr>
      <w:r>
        <w:rPr>
          <w:b/>
        </w:rPr>
        <w:t>TIME: 2:30 MINUTES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Attempt all questions </w:t>
      </w:r>
    </w:p>
    <w:p>
      <w:pPr>
        <w:pStyle w:val="style0"/>
        <w:rPr/>
      </w:pPr>
      <w:r>
        <w:t xml:space="preserve">1. </w:t>
      </w:r>
      <w:r>
        <w:t xml:space="preserve"> In early 2000s, pesticides were posing less or no threats at all to humans, but recent research suggests that foods obtained from gardens where pesticides have been used are a threat to human health because they stay long in plant tissue. A sample of the pesticides was taken for analysis using a mass spectrometer, organic compound known as dichloromethane was identified to be contained by the samples. The spectrometer shown relative lines at 84, 86 and 88 in the peak ratio of 9:6:1 respectively. As a chemistry student;</w:t>
      </w:r>
    </w:p>
    <w:p>
      <w:pPr>
        <w:pStyle w:val="style0"/>
        <w:rPr/>
      </w:pPr>
      <w:r>
        <w:t xml:space="preserve">a). Describe the process followed to obtain the above results. 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rPr/>
      </w:pPr>
      <w:r>
        <w:t xml:space="preserve">b). Account for the presence of three lines of the different peaks. 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rPr/>
      </w:pPr>
      <w:r>
        <w:t>c). Calculate the molecular mass of dichloromethane.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  <w:r>
        <w:t>2. A hospital receives a supply of iodine-131, a radioactive isotope commonly used to treat thyroid disorders. Iodine -131 under goes beta decay goes beta decay to form xenon -131. As a chemistry student given initial mass of iodine-131 =10mg</w:t>
      </w:r>
    </w:p>
    <w:p>
      <w:pPr>
        <w:pStyle w:val="style0"/>
        <w:rPr/>
      </w:pPr>
      <w:r>
        <w:t>After 24 days; only 2.5mg of iodine-131 remained</w:t>
      </w:r>
    </w:p>
    <w:p>
      <w:pPr>
        <w:pStyle w:val="style0"/>
        <w:rPr/>
      </w:pPr>
      <w:r>
        <w:t xml:space="preserve">Iodine -131 decays via beta decay. </w:t>
      </w:r>
    </w:p>
    <w:p>
      <w:pPr>
        <w:pStyle w:val="style0"/>
        <w:rPr/>
      </w:pPr>
      <w:r>
        <w:t>a). Write and balance the nuclear equation for the decay of iodine-131.</w:t>
      </w:r>
    </w:p>
    <w:p>
      <w:pPr>
        <w:pStyle w:val="style0"/>
        <w:rPr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style0"/>
        <w:rPr/>
      </w:pPr>
      <w:r>
        <w:t>b). Calculate the half-life of iodine -131.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  <w:r>
        <w:t xml:space="preserve">c) . After how many days will only 0.625 mg remains. 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  <w:r>
        <w:t>d)</w:t>
      </w:r>
      <w:r>
        <w:t>. The</w:t>
      </w:r>
      <w:r>
        <w:t xml:space="preserve"> hospital has hos strict rules that no patient should receive iodine -131. </w:t>
      </w:r>
      <w:r>
        <w:t>If</w:t>
      </w:r>
      <w:r>
        <w:t xml:space="preserve"> it has decayed below 50% of its origina</w:t>
      </w:r>
      <w:bookmarkStart w:id="0" w:name="_GoBack"/>
      <w:bookmarkEnd w:id="0"/>
      <w:r>
        <w:t xml:space="preserve">l </w:t>
      </w:r>
      <w:r>
        <w:t xml:space="preserve">mass. </w:t>
      </w:r>
      <w:r>
        <w:t xml:space="preserve">The isotope was delivered at 8:00am and wasn’t used until </w:t>
      </w:r>
      <w:r>
        <w:t xml:space="preserve">8:00pm. </w:t>
      </w:r>
      <w:r>
        <w:t xml:space="preserve">Was it still valid? 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b/>
        </w:rPr>
      </w:pPr>
      <w:r>
        <w:rPr>
          <w:b/>
        </w:rPr>
        <w:t xml:space="preserve">SECTION B </w:t>
      </w:r>
    </w:p>
    <w:p>
      <w:pPr>
        <w:pStyle w:val="style0"/>
        <w:rPr/>
      </w:pPr>
      <w:r>
        <w:t xml:space="preserve">3. A company is developing a new few additives designed to improve the efficiency of gasoline engines. To ensure the additive’s performance and chemical composition. The company conducted a combustion analysis on 0.50g of additive. The combustion produced 1.820g of carbon dioxide and 0.741g of water.  As chemistry a chemistry student, given that gasoline is a hydrocarbon fuel with molecular mass of 114; </w:t>
      </w:r>
    </w:p>
    <w:p>
      <w:pPr>
        <w:pStyle w:val="style0"/>
        <w:rPr/>
      </w:pPr>
      <w:r>
        <w:t>a). Determine its empirical and molecular formula to understand its chemical composition. (C=12, H=1).</w:t>
      </w:r>
    </w:p>
    <w:p>
      <w:pPr>
        <w:pStyle w:val="style0"/>
        <w:rPr/>
      </w:pPr>
      <w:r>
        <w:t xml:space="preserve">b). a truck using gasoline engine was supplied with 90kg of oxygen and 48kg of fuel to run a distance of 100km . It’s ideally proven that </w:t>
      </w:r>
      <w:r>
        <w:t>for the truck</w:t>
      </w:r>
      <w:r>
        <w:t xml:space="preserve"> to cover 100km, it should completely burn 48kg of fuel. As a chemistry student, establish whether the oxygen supplied was enough for the truck to cover the distance. </w:t>
      </w:r>
    </w:p>
    <w:p>
      <w:pPr>
        <w:pStyle w:val="style0"/>
        <w:rPr/>
      </w:pPr>
      <w:r>
        <w:t xml:space="preserve">c). the gaseous product produced was adsorbed to prevent environment short comings .Determine the amount of the gaseous product was adsorbed. </w:t>
      </w:r>
    </w:p>
    <w:p>
      <w:pPr>
        <w:pStyle w:val="style0"/>
        <w:rPr/>
      </w:pPr>
      <w:r>
        <w:t xml:space="preserve">                                                                                        End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By Nyangabyaki 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42132e5e-c7ba-4697-a232-362739b1cd3a"/>
    <w:basedOn w:val="style65"/>
    <w:next w:val="style4097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426</Words>
  <Pages>3</Pages>
  <Characters>5340</Characters>
  <Application>WPS Office</Application>
  <DocSecurity>0</DocSecurity>
  <Paragraphs>38</Paragraphs>
  <ScaleCrop>false</ScaleCrop>
  <LinksUpToDate>false</LinksUpToDate>
  <CharactersWithSpaces>5838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2011-01-21T10:51:00Z</dcterms:created>
  <dc:creator>Dos</dc:creator>
  <lastModifiedBy>TECNO BF6</lastModifiedBy>
  <dcterms:modified xsi:type="dcterms:W3CDTF">2025-04-25T12:39:37Z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7a87b90519dd4f1ba5740792a5a64a30</vt:lpwstr>
  </property>
</Properties>
</file>